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5" w:rsidRDefault="000C4D18" w:rsidP="005D37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10065" w:rsidRPr="002E496D">
        <w:rPr>
          <w:rFonts w:ascii="Times New Roman" w:hAnsi="Times New Roman"/>
          <w:b/>
          <w:sz w:val="24"/>
          <w:szCs w:val="24"/>
        </w:rPr>
        <w:t xml:space="preserve">УТВЕРЖДЕНО                                       </w:t>
      </w:r>
    </w:p>
    <w:p w:rsidR="00210065" w:rsidRPr="002E496D" w:rsidRDefault="00210065" w:rsidP="000C4D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496D">
        <w:rPr>
          <w:rFonts w:ascii="Times New Roman" w:hAnsi="Times New Roman"/>
          <w:b/>
          <w:sz w:val="24"/>
          <w:szCs w:val="24"/>
        </w:rPr>
        <w:t xml:space="preserve">приказом № </w:t>
      </w:r>
      <w:r>
        <w:rPr>
          <w:rFonts w:ascii="Times New Roman" w:hAnsi="Times New Roman"/>
          <w:b/>
          <w:sz w:val="24"/>
          <w:szCs w:val="24"/>
        </w:rPr>
        <w:t>19</w:t>
      </w:r>
      <w:r w:rsidRPr="002E496D">
        <w:rPr>
          <w:rFonts w:ascii="Times New Roman" w:hAnsi="Times New Roman"/>
          <w:b/>
          <w:sz w:val="24"/>
          <w:szCs w:val="24"/>
        </w:rPr>
        <w:t xml:space="preserve"> заведующего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E496D">
        <w:rPr>
          <w:rFonts w:ascii="Times New Roman" w:hAnsi="Times New Roman"/>
          <w:b/>
          <w:sz w:val="24"/>
          <w:szCs w:val="24"/>
        </w:rPr>
        <w:t xml:space="preserve">                                              МАДОУ ЦРР - детского сада № 4 </w:t>
      </w:r>
    </w:p>
    <w:p w:rsidR="00210065" w:rsidRPr="002E496D" w:rsidRDefault="00210065" w:rsidP="00E86E46">
      <w:pPr>
        <w:tabs>
          <w:tab w:val="left" w:pos="7080"/>
          <w:tab w:val="left" w:pos="75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9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от  09.02.2021</w:t>
      </w:r>
      <w:proofErr w:type="gramEnd"/>
      <w:r w:rsidRPr="002E49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C28C8" w:rsidRPr="005D37C7" w:rsidRDefault="00210065" w:rsidP="005D37C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96D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0C4D18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2E496D">
        <w:rPr>
          <w:rFonts w:ascii="Times New Roman" w:hAnsi="Times New Roman"/>
          <w:b/>
          <w:sz w:val="24"/>
          <w:szCs w:val="24"/>
        </w:rPr>
        <w:t>Введено  в</w:t>
      </w:r>
      <w:proofErr w:type="gramEnd"/>
      <w:r w:rsidRPr="002E496D">
        <w:rPr>
          <w:rFonts w:ascii="Times New Roman" w:hAnsi="Times New Roman"/>
          <w:b/>
          <w:sz w:val="24"/>
          <w:szCs w:val="24"/>
        </w:rPr>
        <w:t xml:space="preserve"> дейст</w:t>
      </w:r>
      <w:r>
        <w:rPr>
          <w:rFonts w:ascii="Times New Roman" w:hAnsi="Times New Roman"/>
          <w:b/>
          <w:sz w:val="24"/>
          <w:szCs w:val="24"/>
        </w:rPr>
        <w:t>вие с 0</w:t>
      </w:r>
      <w:r w:rsidRPr="00E46FFC">
        <w:rPr>
          <w:rFonts w:ascii="Times New Roman" w:hAnsi="Times New Roman"/>
          <w:b/>
          <w:sz w:val="24"/>
          <w:szCs w:val="24"/>
        </w:rPr>
        <w:t>9</w:t>
      </w:r>
      <w:r w:rsidRPr="002E496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="005D37C7">
        <w:rPr>
          <w:rFonts w:ascii="Times New Roman" w:hAnsi="Times New Roman"/>
          <w:b/>
          <w:sz w:val="24"/>
          <w:szCs w:val="24"/>
        </w:rPr>
        <w:t>.2021</w:t>
      </w:r>
    </w:p>
    <w:p w:rsidR="0027180F" w:rsidRPr="001E6142" w:rsidRDefault="0027180F" w:rsidP="000C4D1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ПОЛИТИКА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br/>
        <w:t>обработки персональных данных</w:t>
      </w:r>
    </w:p>
    <w:p w:rsidR="001E6142" w:rsidRPr="001E6142" w:rsidRDefault="001E6142" w:rsidP="000C4D1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в МАДОУ ЦРР – детском саду №4</w:t>
      </w:r>
    </w:p>
    <w:p w:rsidR="0027180F" w:rsidRDefault="0027180F" w:rsidP="00E86E4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20BD6" w:rsidRPr="00420BD6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20BD6" w:rsidRPr="00420BD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регламентации работы </w:t>
      </w:r>
      <w:r w:rsidR="00420BD6">
        <w:rPr>
          <w:rFonts w:ascii="Times New Roman" w:hAnsi="Times New Roman" w:cs="Times New Roman"/>
          <w:sz w:val="28"/>
          <w:szCs w:val="28"/>
        </w:rPr>
        <w:t xml:space="preserve">по обработке персональных данных сотрудников, воспитанников, родителей (законных представителей) в соответствии с </w:t>
      </w:r>
      <w:r w:rsidR="000C4D18">
        <w:rPr>
          <w:rFonts w:ascii="Times New Roman" w:hAnsi="Times New Roman" w:cs="Times New Roman"/>
          <w:sz w:val="28"/>
          <w:szCs w:val="28"/>
        </w:rPr>
        <w:t>законом РФ от 29.12.</w:t>
      </w:r>
      <w:r w:rsidR="00420BD6" w:rsidRPr="00420BD6">
        <w:rPr>
          <w:rFonts w:ascii="Times New Roman" w:hAnsi="Times New Roman" w:cs="Times New Roman"/>
          <w:sz w:val="28"/>
          <w:szCs w:val="28"/>
        </w:rPr>
        <w:t>2012 г. №273-ФЗ «Об образовании в Российской Федерации»</w:t>
      </w:r>
      <w:r w:rsidR="00420BD6">
        <w:rPr>
          <w:rFonts w:ascii="Times New Roman" w:hAnsi="Times New Roman" w:cs="Times New Roman"/>
          <w:sz w:val="28"/>
          <w:szCs w:val="28"/>
        </w:rPr>
        <w:t xml:space="preserve">, </w:t>
      </w:r>
      <w:r w:rsidR="004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0BD6" w:rsidRPr="00615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4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МАДОУ ЦРР – детского сада №4,</w:t>
      </w:r>
      <w:r w:rsidR="00420BD6" w:rsidRPr="006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4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20BD6" w:rsidRPr="006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(законными представителями)</w:t>
      </w:r>
    </w:p>
    <w:p w:rsidR="001E6142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 Настоящая политика обработки и защиты персональных данных (далее – Политика) определяет цели сбора, правовые основания, условия и способы обработки персональных данных, права и обязанности оператора, субъектов персональных данных, объем и категории обрабатываемых персональных данных и меры их защиты в 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>МАДОУ ЦРР – детском саду №4 (далее - Организация)</w:t>
      </w:r>
    </w:p>
    <w:p w:rsidR="0027180F" w:rsidRPr="001E6142" w:rsidRDefault="001E6142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E8A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 Локальные нормативные акты и иные документы, регламентирующие обработку персональных данных в 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, разрабатываются с учетом положений Политики.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. Действие Политики распространяется на персональные данные, которые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обрабатывает с использованием и без использования средств автоматизации.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1.5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 В Политике используются следующие понятия: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 – любая информация, относящаяся прямо или косвенно к определенному или определяемому физическому лицу (субъекту персональных данных);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персональных данных (оператор) – государственный орган, муниципальный орган, юридическое или физическое лицо, самостоятельно или совместно с другими лицами организующие 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 – действие (операция) или совокупность действий (операций) с персональными данными с использованием и 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</w:t>
      </w: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личивание, блокирование, удаление, уничтожение;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автоматизированная обработка персональных данных – обработка персональных данных с помощью средств вычислительной техники;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персональных данных – действия, направленные на раскрытие персональных данных неопределенному кругу лиц;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персональных данных – действия, направленные на раскрытие персональных данных определенному лицу или определенному кругу лиц;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 персональных данных –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 – действия, в результате которых становится невозможным восстановить содержание персональных данных в информационной системе персональных данных и (или) в результате которых уничтожаются материальные носители персональных данных;</w:t>
      </w:r>
    </w:p>
    <w:p w:rsidR="0027180F" w:rsidRPr="0027180F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 персональных данных – 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1E6142" w:rsidRPr="001E6142" w:rsidRDefault="0027180F" w:rsidP="00E86E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персональных данных –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27180F" w:rsidRPr="001E6142" w:rsidRDefault="00AC5E8A" w:rsidP="00E86E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– оператор персональных данных – обязано: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.1. Соблюдать конфиденциальность персональных данных, а именно – не распространять персональные данные и не передавать их третьим лицам без согласия субъекта персональных данных или его законного представителя, если иное не пре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softHyphen/>
        <w:t>дусмотрено законодательством.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.2. Обеспечить субъектам персональных данных, их законным представителям возможность ознакомления с документами и материалами, содержащими их персональные данные, если иное не предусмотрено законодательством.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.3. Разъяснять субъектам персональных данных, их законным представителям юридические последствия отказа предоставить персональные данные.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.4. Блокировать или удалять неправомерно обрабатываемые, неточные персональные данные либо обеспечить их блокирование или удаление.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.5. Прекратить обработку и уничтожить персональные данные либо обеспечить прекращение обработки и уничтожение персональных данных при достижении цели их обработки.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.6. Прекратить обработку персональных данных или обеспечить прекращение обработки персональных данных в случае отзыва субъектом персональных данных согласия на обработку его персональных данных, если иное не предусмотрено договором, стороной которого, выгодоприобретателем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поручителем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по которому является субъект персональных данных, или иным соглашением между 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Организацией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и субъектом персональных данных.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вправе: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.1. Использовать персональные данные субъектов персональных данных без их согласия в случаях, предусмотренных законодательством.</w:t>
      </w:r>
    </w:p>
    <w:p w:rsidR="0027180F" w:rsidRP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.2. Предоставлять персональные данные субъектов персональных данных третьим лицам в случаях, предусмотренных законодательством.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1.8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. Работники, родители, законные представители воспитанников, иные субъекты персональных данных обязаны: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C5E8A">
        <w:rPr>
          <w:rFonts w:ascii="Times New Roman" w:hAnsi="Times New Roman" w:cs="Times New Roman"/>
          <w:sz w:val="28"/>
          <w:szCs w:val="28"/>
          <w:lang w:eastAsia="ru-RU"/>
        </w:rPr>
        <w:t>.8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.1. В случаях, предусмотренных законодательством, предоставлять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достоверные персональные данные.</w:t>
      </w:r>
    </w:p>
    <w:p w:rsidR="001E6142" w:rsidRDefault="00AC5E8A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.2. При изменении персональных данных, обнаружении ошибок или неточностей в них незамедлительно сообщать об этом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Организацию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1.8. Субъекты персональных данных вправе: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1.8.2. Требовать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от Организации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уточнить персональные данные, блокировать их или уничтожить,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2. Цели сбора персональных данных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2.1. Целями сбора персональных данных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в Организации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2.1.1. Организация </w:t>
      </w:r>
      <w:proofErr w:type="spellStart"/>
      <w:r w:rsidRPr="001E6142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-образовательного процесса в соответствии с законодательством и уставом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Организации.</w:t>
      </w:r>
    </w:p>
    <w:p w:rsid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2.1.2. Регулирование трудовых отношений с работниками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Организации.</w:t>
      </w:r>
    </w:p>
    <w:p w:rsidR="0027180F" w:rsidRPr="001E6142" w:rsidRDefault="001E6142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2.1.3. 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2.1.4. Обеспечение безопасности.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3. Правовые основания обработки персональных данных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br/>
        <w:t>3.1. Правовыми основаниями обработки персональных данных в 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устав и нормативные правовые акты, для исполнения которых и в соответствии с которыми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осуществляет обработку персональных данных, в том числе: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Трудовой кодекс, иные нормативные правовые акты, содержащие нормы трудового права;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Бюджетный кодекс;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Налоговый кодекс;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Семейный кодекс;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Закон от 29.12.2012 № 273-ФЗ «Об образовании в Российской Федерации».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Правовыми основаниями обработки персональных данных в 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также являются договоры с физическими лицами, заявления (согласия, доверенности) родителей (законных представителей) воспитанников, согласия на обработку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4. Объем и категории обрабатываемых персональных данных, категории субъектов персональных данных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обрабатывает персональные данные: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работников, в том числе бывших;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кандидатов на замещение вакантных должностей;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родственников работников, в том числе бывших;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воспитанников;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 воспитанников;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физических лиц по гражданско-правовым договорам;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физических лиц, указанных в заявлениях (согласиях, доверенностях) родителей (законных представителей) воспитанников;</w:t>
      </w:r>
    </w:p>
    <w:p w:rsidR="0027180F" w:rsidRPr="001E6142" w:rsidRDefault="0027180F" w:rsidP="00E86E4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физических лиц – посетителей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4.2. Специальные категории персональных данных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обрабатывает только на основании и согласно требованиям федеральных законов.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4.3. Биометрические персональные данные </w:t>
      </w:r>
      <w:proofErr w:type="spellStart"/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Организациия</w:t>
      </w:r>
      <w:proofErr w:type="spellEnd"/>
      <w:r w:rsid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не обрабатывает.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обрабатывает персональные данные в объеме, необходимом:</w:t>
      </w:r>
    </w:p>
    <w:p w:rsidR="001E6142" w:rsidRDefault="0027180F" w:rsidP="00E86E4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образовательной деятельности по реализации основной общеобразовательной программы дошкольного образования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180F" w:rsidRPr="001E6142" w:rsidRDefault="0027180F" w:rsidP="00E86E4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программ, обеспечения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воспитания, обучения, присмотр и уход, оздоровление, безопасность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воспитанников, создания благоприятных условий для их разностороннего развития;</w:t>
      </w:r>
    </w:p>
    <w:p w:rsidR="0027180F" w:rsidRPr="001E6142" w:rsidRDefault="0027180F" w:rsidP="00E86E4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выполнения функций и полномочий работодателя в трудовых отношениях;</w:t>
      </w:r>
    </w:p>
    <w:p w:rsidR="0027180F" w:rsidRPr="001E6142" w:rsidRDefault="0027180F" w:rsidP="00E86E4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выполнения функций и полномочий экономического субъекта при осуществ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softHyphen/>
        <w:t>лении бухгалтерского и налогового учета;</w:t>
      </w:r>
    </w:p>
    <w:p w:rsidR="001E6142" w:rsidRDefault="0027180F" w:rsidP="00E86E46">
      <w:pPr>
        <w:pStyle w:val="a4"/>
        <w:numPr>
          <w:ilvl w:val="0"/>
          <w:numId w:val="12"/>
        </w:numPr>
        <w:ind w:left="567" w:hanging="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исполнения сделок и договоров гражданско-правового характера, в которых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1E6142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является стороной, получателем (выгодоприобретателем).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4.5. Содержание и объем обрабатываемых персональных данных в 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соответствуют заявленным целям обработки.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 Порядок и условия обработки персональных данных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5.1. </w:t>
      </w:r>
      <w:r w:rsidR="001E614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5.2. Получение персональных данных: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5.2.1. Все персональные данные </w:t>
      </w:r>
      <w:r w:rsidR="00E94AE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получает от субъекта персональных данных, а в случаях, когда субъект персональных данных несовершеннолетний, – от его родителей (законных представителей).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5.2.2. </w:t>
      </w:r>
      <w:r w:rsidR="00E94AEE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E94AEE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сообщает субъекту персональных данных цели, предполагаемые источники и способы получения персональных данных, перечень действий с персональными данными, срок, в течение которого действует согласие на получение персональных данных, порядок его отзыва, а также последствия отказа субъекта персональных данных дать согласие на получение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5.3. Обработка персональных данных: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5.3.1. </w:t>
      </w:r>
      <w:r w:rsidR="00E94AE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обрабатывает персональные данные в следующих случаях:</w:t>
      </w:r>
    </w:p>
    <w:p w:rsidR="0027180F" w:rsidRPr="001E6142" w:rsidRDefault="0027180F" w:rsidP="00E86E4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субъект персональных данных дал согласие на обработку своих персональных данных;</w:t>
      </w:r>
    </w:p>
    <w:p w:rsidR="0027180F" w:rsidRPr="001E6142" w:rsidRDefault="0027180F" w:rsidP="00E86E4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выполнения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Организацией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возложенных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 xml:space="preserve"> на нее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функций, полномочий и обязанностей;</w:t>
      </w:r>
    </w:p>
    <w:p w:rsidR="004912FD" w:rsidRDefault="0027180F" w:rsidP="00E86E4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 являются общедоступными.</w:t>
      </w:r>
    </w:p>
    <w:p w:rsidR="0027180F" w:rsidRPr="004912FD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2FD">
        <w:rPr>
          <w:rFonts w:ascii="Times New Roman" w:hAnsi="Times New Roman" w:cs="Times New Roman"/>
          <w:sz w:val="28"/>
          <w:szCs w:val="28"/>
          <w:lang w:eastAsia="ru-RU"/>
        </w:rPr>
        <w:t xml:space="preserve">5.3.2.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4912FD" w:rsidRPr="004912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2FD">
        <w:rPr>
          <w:rFonts w:ascii="Times New Roman" w:hAnsi="Times New Roman" w:cs="Times New Roman"/>
          <w:sz w:val="28"/>
          <w:szCs w:val="28"/>
          <w:lang w:eastAsia="ru-RU"/>
        </w:rPr>
        <w:t>обрабатывает персональные данные:</w:t>
      </w:r>
    </w:p>
    <w:p w:rsidR="0027180F" w:rsidRPr="001E6142" w:rsidRDefault="0027180F" w:rsidP="00E86E4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без использования средств автоматизации;</w:t>
      </w:r>
    </w:p>
    <w:p w:rsidR="0027180F" w:rsidRPr="001E6142" w:rsidRDefault="0027180F" w:rsidP="00E86E4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с использованием средств автоматизации в программе «1С: Зарплата и кадры».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5.3.3.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4912FD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обрабатывает персональные данные в сроки:</w:t>
      </w:r>
    </w:p>
    <w:p w:rsidR="0027180F" w:rsidRPr="001E6142" w:rsidRDefault="0027180F" w:rsidP="00E86E4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необходимые для достижения целей обработки персональных данных;</w:t>
      </w:r>
    </w:p>
    <w:p w:rsidR="0027180F" w:rsidRPr="001E6142" w:rsidRDefault="0027180F" w:rsidP="00E86E4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определенные законодательством для обработки отдельных видов персональных данных;</w:t>
      </w:r>
    </w:p>
    <w:p w:rsidR="0027180F" w:rsidRPr="001E6142" w:rsidRDefault="0027180F" w:rsidP="00E86E4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указанные в согласии субъекта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5.4. Хранение персональных данных: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5.4.1.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хранит персональные данные в течение срока, необходимого для достижения целей их обработки, а документы, со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 xml:space="preserve">держащие персональные </w:t>
      </w:r>
      <w:proofErr w:type="gramStart"/>
      <w:r w:rsidR="004912FD">
        <w:rPr>
          <w:rFonts w:ascii="Times New Roman" w:hAnsi="Times New Roman" w:cs="Times New Roman"/>
          <w:sz w:val="28"/>
          <w:szCs w:val="28"/>
          <w:lang w:eastAsia="ru-RU"/>
        </w:rPr>
        <w:t>данные, 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E6142">
        <w:rPr>
          <w:rFonts w:ascii="Times New Roman" w:hAnsi="Times New Roman" w:cs="Times New Roman"/>
          <w:sz w:val="28"/>
          <w:szCs w:val="28"/>
          <w:lang w:eastAsia="ru-RU"/>
        </w:rPr>
        <w:t> течение срока хранения документов, предусмотренного номенклатурой дел, с учетом архивных сроков хранения.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5.4.2. Персональные данные, зафиксированные на бумажных носителях, хранятся в запираемых шкафах либо в запираемых помещениях, доступ к которым ограничен.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5.4.3. Персональные данные, обрабатываемые с использованием средств автоматизации, хранятся в порядке и на условиях, которые определяет политика безопасности данных средств автоматизации.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5.4.4. При автоматизированной обработке персональных данных не допускается хранение и размещение документов, содержащих персональные данные, в открытых электронных каталогах (</w:t>
      </w:r>
      <w:proofErr w:type="spellStart"/>
      <w:r w:rsidRPr="001E6142">
        <w:rPr>
          <w:rFonts w:ascii="Times New Roman" w:hAnsi="Times New Roman" w:cs="Times New Roman"/>
          <w:sz w:val="28"/>
          <w:szCs w:val="28"/>
          <w:lang w:eastAsia="ru-RU"/>
        </w:rPr>
        <w:t>файлообменниках</w:t>
      </w:r>
      <w:proofErr w:type="spellEnd"/>
      <w:r w:rsidRPr="001E6142">
        <w:rPr>
          <w:rFonts w:ascii="Times New Roman" w:hAnsi="Times New Roman" w:cs="Times New Roman"/>
          <w:sz w:val="28"/>
          <w:szCs w:val="28"/>
          <w:lang w:eastAsia="ru-RU"/>
        </w:rPr>
        <w:t>) информационных систем.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5.5. Прекращение обработки персональных данных: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5.5.1. Лица, ответственные за обработку персональных данных в 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, прекращают их обрабатывать в следующих случаях: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достигнуты цели обработки персональных данных;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истек срок действия согласия на обработку персональных данных;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отозвано согласие на обработку персональных данных;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неправомерна.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5.6. Передача персональных данных: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5.6.1.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обеспечивает конфиденциальность персональных данных.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5.6.2.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передает персональные данные третьим лицам в следующих случаях:</w:t>
      </w:r>
    </w:p>
    <w:p w:rsidR="0027180F" w:rsidRPr="001E6142" w:rsidRDefault="004912FD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86E4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субъект персональных данных дал согласие на передачу своих данных;</w:t>
      </w:r>
    </w:p>
    <w:p w:rsidR="00E86E46" w:rsidRDefault="004912FD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7180F" w:rsidRPr="001E6142">
        <w:rPr>
          <w:rFonts w:ascii="Times New Roman" w:hAnsi="Times New Roman" w:cs="Times New Roman"/>
          <w:sz w:val="28"/>
          <w:szCs w:val="28"/>
          <w:lang w:eastAsia="ru-RU"/>
        </w:rPr>
        <w:t>передать данные необходимо в соответствии с требованиями законодательства в рамках установленной процедуры</w:t>
      </w:r>
      <w:r w:rsidR="00E86E4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7180F" w:rsidRPr="001E6142" w:rsidRDefault="00E86E46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spellStart"/>
      <w:r w:rsidRPr="00E8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пердавать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письменного согласия органам дознания </w:t>
      </w:r>
      <w:r w:rsidRPr="00E86E46">
        <w:rPr>
          <w:rFonts w:ascii="Times New Roman" w:hAnsi="Times New Roman" w:cs="Times New Roman"/>
          <w:sz w:val="28"/>
          <w:szCs w:val="28"/>
        </w:rPr>
        <w:t>и следствия, ФНС, ФСС и другим, которым разрешено по законодательству</w:t>
      </w:r>
      <w:r w:rsidR="0027180F" w:rsidRPr="00E86E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5.6.3.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не осуществляет трансграничную передачу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5.7.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4912FD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принимает необходимые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распространения, а также от иных неправомерных действий в отношении персональных данных, в том числе: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издает локальные нормативные акты, регламентирующие обработку персональных данных;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назначает ответственного за организацию обработки персональных данных;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определяет список лиц, допущенных к обработке персональных данных;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знакомит работников, осуществляющих обработку персональных данных, с положениями законодательства о персональных данных, в том числе с требованиями к защите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6. Актуализация, исправление, удаление и уничтожение персональных данных, ответы на запросы субъектов персональных данных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6.1. В случае предоставления субъектом персональных данных, его законным представителем фактов о неполных, устаревших, недостоверных или незаконно полученных персональных данных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4912FD" w:rsidRPr="001E6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  <w:lang w:eastAsia="ru-RU"/>
        </w:rPr>
        <w:t>актуализирует, исправляет, блокирует, удаляет или уничтожает их и уведомляет о своих действиях субъекта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142">
        <w:rPr>
          <w:rFonts w:ascii="Times New Roman" w:hAnsi="Times New Roman" w:cs="Times New Roman"/>
          <w:sz w:val="28"/>
          <w:szCs w:val="28"/>
          <w:lang w:eastAsia="ru-RU"/>
        </w:rPr>
        <w:t>6.2. При достижении целей обработки персональных данных,</w:t>
      </w:r>
      <w:r w:rsidRPr="001E6142">
        <w:rPr>
          <w:rFonts w:ascii="Times New Roman" w:hAnsi="Times New Roman" w:cs="Times New Roman"/>
          <w:sz w:val="28"/>
          <w:szCs w:val="28"/>
        </w:rPr>
        <w:t xml:space="preserve"> а также в случае отзыва субъектом персональных данных согласия на обработку персональных данных персональные данные подлежат уничтожению, если иное не предусмотрено договором, стороной, получателем (выгодоприобретателем) по которому является субъект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142">
        <w:rPr>
          <w:rFonts w:ascii="Times New Roman" w:hAnsi="Times New Roman" w:cs="Times New Roman"/>
          <w:sz w:val="28"/>
          <w:szCs w:val="28"/>
        </w:rPr>
        <w:t xml:space="preserve">6.3. Решение об уничтожении документов (носителей) с персональными данными принимает комиссия, состав которой утверждается приказом руководителя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142">
        <w:rPr>
          <w:rFonts w:ascii="Times New Roman" w:hAnsi="Times New Roman" w:cs="Times New Roman"/>
          <w:sz w:val="28"/>
          <w:szCs w:val="28"/>
        </w:rPr>
        <w:t>6.4. Документы (носители), содержащие персональные данные, уничтожаются по акту о выделении документов к уничтожению. Факт уничтожения персональных данных подтверждается актом об уничтожении документов (носителей), подписанным членами комиссии.</w:t>
      </w:r>
      <w:r w:rsidRPr="001E6142">
        <w:rPr>
          <w:rFonts w:ascii="Times New Roman" w:hAnsi="Times New Roman" w:cs="Times New Roman"/>
          <w:sz w:val="28"/>
          <w:szCs w:val="28"/>
        </w:rPr>
        <w:br/>
        <w:t>6.5. Уничтожение документов (носителей), содержащих персональные данные, производится путем</w:t>
      </w:r>
      <w:r w:rsidR="004912FD">
        <w:rPr>
          <w:rFonts w:ascii="Times New Roman" w:hAnsi="Times New Roman" w:cs="Times New Roman"/>
          <w:sz w:val="28"/>
          <w:szCs w:val="28"/>
        </w:rPr>
        <w:t xml:space="preserve"> дробления (измельчения). </w:t>
      </w:r>
      <w:r w:rsidRPr="001E6142">
        <w:rPr>
          <w:rFonts w:ascii="Times New Roman" w:hAnsi="Times New Roman" w:cs="Times New Roman"/>
          <w:sz w:val="28"/>
          <w:szCs w:val="28"/>
        </w:rPr>
        <w:t>Для уничтожения бумажных документов может быть использован шредер.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142">
        <w:rPr>
          <w:rFonts w:ascii="Times New Roman" w:hAnsi="Times New Roman" w:cs="Times New Roman"/>
          <w:sz w:val="28"/>
          <w:szCs w:val="28"/>
        </w:rPr>
        <w:lastRenderedPageBreak/>
        <w:t>6.6. Персональные данные на электронных носителях уничтожаются путем стирания или форматирования носителя.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142">
        <w:rPr>
          <w:rFonts w:ascii="Times New Roman" w:hAnsi="Times New Roman" w:cs="Times New Roman"/>
          <w:sz w:val="28"/>
          <w:szCs w:val="28"/>
        </w:rPr>
        <w:t xml:space="preserve">6.7. По запросу субъекта персональных данных или его законного представителя </w:t>
      </w:r>
      <w:r w:rsidR="004912FD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4912FD" w:rsidRPr="001E6142">
        <w:rPr>
          <w:rFonts w:ascii="Times New Roman" w:hAnsi="Times New Roman" w:cs="Times New Roman"/>
          <w:sz w:val="28"/>
          <w:szCs w:val="28"/>
        </w:rPr>
        <w:t xml:space="preserve"> </w:t>
      </w:r>
      <w:r w:rsidRPr="001E6142">
        <w:rPr>
          <w:rFonts w:ascii="Times New Roman" w:hAnsi="Times New Roman" w:cs="Times New Roman"/>
          <w:sz w:val="28"/>
          <w:szCs w:val="28"/>
        </w:rPr>
        <w:t>сообщает ему информацию об обработке его персональных данных.</w:t>
      </w:r>
    </w:p>
    <w:p w:rsidR="0027180F" w:rsidRPr="001E6142" w:rsidRDefault="0027180F" w:rsidP="00E86E4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887" w:rsidRPr="001E6142" w:rsidRDefault="00FC0887" w:rsidP="00E86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C0887" w:rsidRPr="001E6142" w:rsidSect="005D37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D72"/>
    <w:multiLevelType w:val="multilevel"/>
    <w:tmpl w:val="5AE6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F6A80"/>
    <w:multiLevelType w:val="hybridMultilevel"/>
    <w:tmpl w:val="E982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3139"/>
    <w:multiLevelType w:val="multilevel"/>
    <w:tmpl w:val="1CF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106F5"/>
    <w:multiLevelType w:val="hybridMultilevel"/>
    <w:tmpl w:val="21AE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373A"/>
    <w:multiLevelType w:val="hybridMultilevel"/>
    <w:tmpl w:val="DEF2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3614B"/>
    <w:multiLevelType w:val="multilevel"/>
    <w:tmpl w:val="A08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A4CC7"/>
    <w:multiLevelType w:val="multilevel"/>
    <w:tmpl w:val="7BA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D3CC7"/>
    <w:multiLevelType w:val="multilevel"/>
    <w:tmpl w:val="B14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76CB9"/>
    <w:multiLevelType w:val="multilevel"/>
    <w:tmpl w:val="67D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F1DB2"/>
    <w:multiLevelType w:val="multilevel"/>
    <w:tmpl w:val="D428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35B59"/>
    <w:multiLevelType w:val="hybridMultilevel"/>
    <w:tmpl w:val="5522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B4602"/>
    <w:multiLevelType w:val="multilevel"/>
    <w:tmpl w:val="1748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86ECE"/>
    <w:multiLevelType w:val="multilevel"/>
    <w:tmpl w:val="53C2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914A5"/>
    <w:multiLevelType w:val="multilevel"/>
    <w:tmpl w:val="3E7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CA283E"/>
    <w:multiLevelType w:val="multilevel"/>
    <w:tmpl w:val="343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65D68"/>
    <w:multiLevelType w:val="hybridMultilevel"/>
    <w:tmpl w:val="7138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97214"/>
    <w:multiLevelType w:val="hybridMultilevel"/>
    <w:tmpl w:val="4E6E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4"/>
  </w:num>
  <w:num w:numId="11">
    <w:abstractNumId w:val="16"/>
  </w:num>
  <w:num w:numId="12">
    <w:abstractNumId w:val="15"/>
  </w:num>
  <w:num w:numId="13">
    <w:abstractNumId w:val="1"/>
  </w:num>
  <w:num w:numId="14">
    <w:abstractNumId w:val="3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7"/>
    <w:rsid w:val="000C4D18"/>
    <w:rsid w:val="001E6142"/>
    <w:rsid w:val="00210065"/>
    <w:rsid w:val="0027180F"/>
    <w:rsid w:val="002C28C8"/>
    <w:rsid w:val="00420BD6"/>
    <w:rsid w:val="004912FD"/>
    <w:rsid w:val="005B3A0E"/>
    <w:rsid w:val="005D37C7"/>
    <w:rsid w:val="00615B0A"/>
    <w:rsid w:val="00660597"/>
    <w:rsid w:val="00AC5E8A"/>
    <w:rsid w:val="00AD6DE7"/>
    <w:rsid w:val="00C91EC1"/>
    <w:rsid w:val="00E54C90"/>
    <w:rsid w:val="00E63629"/>
    <w:rsid w:val="00E86E46"/>
    <w:rsid w:val="00E94AEE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468A-1545-4234-952C-479C809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5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5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615B0A"/>
  </w:style>
  <w:style w:type="character" w:customStyle="1" w:styleId="40">
    <w:name w:val="Заголовок 4 Знак"/>
    <w:basedOn w:val="a0"/>
    <w:link w:val="4"/>
    <w:uiPriority w:val="9"/>
    <w:semiHidden/>
    <w:rsid w:val="002718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 Spacing"/>
    <w:uiPriority w:val="1"/>
    <w:qFormat/>
    <w:rsid w:val="001E6142"/>
    <w:pPr>
      <w:spacing w:after="0" w:line="240" w:lineRule="auto"/>
    </w:pPr>
  </w:style>
  <w:style w:type="character" w:styleId="a5">
    <w:name w:val="Hyperlink"/>
    <w:basedOn w:val="a0"/>
    <w:rsid w:val="00420BD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20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0BD6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2</cp:revision>
  <dcterms:created xsi:type="dcterms:W3CDTF">2021-04-09T14:36:00Z</dcterms:created>
  <dcterms:modified xsi:type="dcterms:W3CDTF">2021-04-09T14:36:00Z</dcterms:modified>
</cp:coreProperties>
</file>